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6ABA30" w14:textId="75AD2BD3" w:rsidR="00836C3A" w:rsidRDefault="00EF22F0" w:rsidP="00836C3A">
      <w:r>
        <w:t xml:space="preserve">The Queensland Family and Child Commission (QFCC) </w:t>
      </w:r>
      <w:r w:rsidR="00836C3A">
        <w:t>is implementing Queensland’s new Child Safe Organisations legislation. This is the biggest improvement to child safeguarding in Queensland’s history and will help our state build a culture of safety and wellbeing for all children.</w:t>
      </w:r>
    </w:p>
    <w:p w14:paraId="0675AD9D" w14:textId="77777777" w:rsidR="00836C3A" w:rsidRDefault="00836C3A" w:rsidP="00836C3A"/>
    <w:p w14:paraId="6B922245" w14:textId="484991B4" w:rsidR="00836C3A" w:rsidRDefault="00836C3A" w:rsidP="00836C3A">
      <w:r>
        <w:t>More than 40,000 organisations across Queensland that work with children or provide services to them will need to implement Child Safe Standards and the Universal Principle to be considered child safe</w:t>
      </w:r>
      <w:r w:rsidR="00317F42">
        <w:t xml:space="preserve"> and </w:t>
      </w:r>
      <w:r>
        <w:t>compl</w:t>
      </w:r>
      <w:r w:rsidR="00317F42">
        <w:t>y</w:t>
      </w:r>
      <w:r>
        <w:t xml:space="preserve"> with the legislation.</w:t>
      </w:r>
    </w:p>
    <w:p w14:paraId="6039A0C8" w14:textId="77777777" w:rsidR="00836C3A" w:rsidRDefault="00836C3A" w:rsidP="00836C3A"/>
    <w:p w14:paraId="3A5C173B" w14:textId="498201FA" w:rsidR="00836C3A" w:rsidRDefault="00836C3A" w:rsidP="00836C3A">
      <w:r>
        <w:t>To help organisations build their capability and capacity to be child safe, we have launched our Child Safeguarding Grants Program, which offers eligible organisations grants of up to $90,000 in one of three categories:</w:t>
      </w:r>
    </w:p>
    <w:p w14:paraId="79F4060D" w14:textId="72C7C456" w:rsidR="00836C3A" w:rsidRDefault="00836C3A" w:rsidP="00836C3A">
      <w:pPr>
        <w:pStyle w:val="ListNumbered"/>
      </w:pPr>
      <w:r>
        <w:t xml:space="preserve">Enhancement funding for organisations to extend the reach and impact of existing </w:t>
      </w:r>
      <w:r w:rsidR="00A2498A">
        <w:t xml:space="preserve">child safeguarding training, </w:t>
      </w:r>
      <w:r>
        <w:t>programs and services</w:t>
      </w:r>
      <w:r w:rsidR="00DE4E5A">
        <w:t>.</w:t>
      </w:r>
    </w:p>
    <w:p w14:paraId="219915D6" w14:textId="74C3FD5E" w:rsidR="00836C3A" w:rsidRDefault="00836C3A" w:rsidP="00836C3A">
      <w:pPr>
        <w:pStyle w:val="ListNumbered"/>
      </w:pPr>
      <w:r>
        <w:t>Sector specific capability and capacity building packages</w:t>
      </w:r>
      <w:r w:rsidR="00DE4E5A">
        <w:t>.</w:t>
      </w:r>
    </w:p>
    <w:p w14:paraId="4663EBBA" w14:textId="1DDBEF2B" w:rsidR="00836C3A" w:rsidRDefault="00836C3A" w:rsidP="00836C3A">
      <w:pPr>
        <w:pStyle w:val="ListNumbered"/>
      </w:pPr>
      <w:r>
        <w:t>Readiness and awareness packages for Aboriginal and Torres Strait Islander organisations</w:t>
      </w:r>
      <w:r w:rsidR="00DE4E5A">
        <w:t>.</w:t>
      </w:r>
    </w:p>
    <w:p w14:paraId="058A3FAD" w14:textId="78623026" w:rsidR="008B3830" w:rsidRDefault="00CE5FAF" w:rsidP="008B3830">
      <w:r>
        <w:t xml:space="preserve">For more information about </w:t>
      </w:r>
      <w:r w:rsidR="008B3830">
        <w:t xml:space="preserve">eligibility criteria, closing dates, and instructions on how to apply, </w:t>
      </w:r>
      <w:r>
        <w:t>visit</w:t>
      </w:r>
      <w:r w:rsidR="008B3830">
        <w:t xml:space="preserve"> the QFCC website: </w:t>
      </w:r>
      <w:hyperlink r:id="rId8" w:history="1">
        <w:r w:rsidR="00637480" w:rsidRPr="002D1434">
          <w:rPr>
            <w:rStyle w:val="Hyperlink"/>
          </w:rPr>
          <w:t>www.qfcc.qld.gov.au/childsafe/grants</w:t>
        </w:r>
      </w:hyperlink>
      <w:r w:rsidR="00637480">
        <w:t xml:space="preserve"> </w:t>
      </w:r>
    </w:p>
    <w:p w14:paraId="518879F3" w14:textId="77777777" w:rsidR="008B3830" w:rsidRDefault="008B3830" w:rsidP="008B3830"/>
    <w:p w14:paraId="60B236F8" w14:textId="2D879B64" w:rsidR="00B2626F" w:rsidRDefault="00836C3A" w:rsidP="00B2626F">
      <w:r w:rsidRPr="00836C3A">
        <w:t xml:space="preserve">We </w:t>
      </w:r>
      <w:r>
        <w:t>welcome</w:t>
      </w:r>
      <w:r w:rsidRPr="00836C3A">
        <w:t xml:space="preserve"> your support in promoting the program among your networks so that we reach as many Queensland organisations as possible. You can find shareable resources for your communications channels </w:t>
      </w:r>
      <w:r>
        <w:t>below.</w:t>
      </w:r>
    </w:p>
    <w:p w14:paraId="01CDA6CA" w14:textId="77777777" w:rsidR="00B2626F" w:rsidRDefault="00B2626F" w:rsidP="00B2626F"/>
    <w:p w14:paraId="477CB071" w14:textId="4B143140" w:rsidR="00DD133F" w:rsidRDefault="00CE5FAF" w:rsidP="00DD133F">
      <w:pPr>
        <w:pStyle w:val="Heading1"/>
      </w:pPr>
      <w:r>
        <w:t xml:space="preserve">Shareable </w:t>
      </w:r>
      <w:r w:rsidR="00DD133F" w:rsidRPr="00DD133F">
        <w:t>resources</w:t>
      </w:r>
    </w:p>
    <w:p w14:paraId="51BD638B" w14:textId="29957DEC" w:rsidR="00EF22F0" w:rsidRDefault="00692D1B" w:rsidP="005F4E32">
      <w:pPr>
        <w:pStyle w:val="Heading2"/>
      </w:pPr>
      <w:r>
        <w:t>C</w:t>
      </w:r>
      <w:r w:rsidR="007F191B">
        <w:t>opy</w:t>
      </w:r>
    </w:p>
    <w:p w14:paraId="759EE47B" w14:textId="14719204" w:rsidR="008B3830" w:rsidRDefault="00CE5FAF" w:rsidP="008B3830">
      <w:r>
        <w:t xml:space="preserve">The Queensland Family and Child Commission (QFCC) has </w:t>
      </w:r>
      <w:r w:rsidR="00143242">
        <w:t>opened its</w:t>
      </w:r>
      <w:r>
        <w:t xml:space="preserve"> </w:t>
      </w:r>
      <w:r w:rsidR="008B3830">
        <w:t>Child Safeguarding Grants Program</w:t>
      </w:r>
      <w:r w:rsidR="007312DE">
        <w:t>!</w:t>
      </w:r>
    </w:p>
    <w:p w14:paraId="66EBB028" w14:textId="77777777" w:rsidR="00143242" w:rsidRDefault="00143242" w:rsidP="008B3830"/>
    <w:p w14:paraId="623C39EA" w14:textId="194FC707" w:rsidR="00143242" w:rsidRDefault="00143242" w:rsidP="008B3830">
      <w:r>
        <w:t xml:space="preserve">If you are </w:t>
      </w:r>
      <w:r w:rsidR="00DD3DBE">
        <w:t xml:space="preserve">one of </w:t>
      </w:r>
      <w:r w:rsidR="00AF4C6A">
        <w:t xml:space="preserve">the more than </w:t>
      </w:r>
      <w:r w:rsidR="00DD3DBE">
        <w:t xml:space="preserve">40,000 </w:t>
      </w:r>
      <w:r>
        <w:t>organisation</w:t>
      </w:r>
      <w:r w:rsidR="00DD3DBE">
        <w:t>s</w:t>
      </w:r>
      <w:r>
        <w:t xml:space="preserve"> in Queensland that works with children</w:t>
      </w:r>
      <w:r w:rsidR="00AF4C6A">
        <w:t>,</w:t>
      </w:r>
      <w:r w:rsidR="00BA5A4B">
        <w:t xml:space="preserve"> </w:t>
      </w:r>
      <w:r>
        <w:t>provides services to them</w:t>
      </w:r>
      <w:r w:rsidR="00AF4C6A">
        <w:t xml:space="preserve"> or facilities for their use</w:t>
      </w:r>
      <w:r>
        <w:t xml:space="preserve">, you will soon need to meet new requirements under the </w:t>
      </w:r>
      <w:r w:rsidRPr="00143242">
        <w:rPr>
          <w:i/>
          <w:iCs/>
        </w:rPr>
        <w:t>Child Safe Organisations Act 2024</w:t>
      </w:r>
      <w:r>
        <w:t xml:space="preserve"> to be considered child safe.</w:t>
      </w:r>
      <w:r w:rsidR="00DD3DBE" w:rsidRPr="00DD3DBE">
        <w:t xml:space="preserve"> </w:t>
      </w:r>
      <w:r w:rsidR="00DD3DBE">
        <w:t xml:space="preserve">These include implementing Child Safe Standards and the Universal Principle to protect the </w:t>
      </w:r>
      <w:r w:rsidR="00DD3DBE" w:rsidRPr="00143242">
        <w:t>safety and wellbeing of all children.</w:t>
      </w:r>
    </w:p>
    <w:p w14:paraId="47E12A61" w14:textId="77777777" w:rsidR="00DD3DBE" w:rsidRDefault="00DD3DBE" w:rsidP="008B3830"/>
    <w:p w14:paraId="7E342122" w14:textId="452B9852" w:rsidR="00385CDA" w:rsidRDefault="00DD3DBE" w:rsidP="00DD3DBE">
      <w:r>
        <w:t>The QFCC is offering grants of up to $90,000 to help organisations build their capability and capacity to be</w:t>
      </w:r>
      <w:r w:rsidR="007312DE">
        <w:t>come</w:t>
      </w:r>
      <w:r>
        <w:t xml:space="preserve"> child safe.</w:t>
      </w:r>
    </w:p>
    <w:p w14:paraId="5011970B" w14:textId="77777777" w:rsidR="00385CDA" w:rsidRDefault="00385CDA" w:rsidP="00DD3DBE"/>
    <w:p w14:paraId="7316C1A3" w14:textId="55497063" w:rsidR="00DD3DBE" w:rsidRDefault="00385CDA" w:rsidP="00DD3DBE">
      <w:r>
        <w:t xml:space="preserve">Applications are now open. To view the grant categories, eligibility criteria, closing dates, terms and conditions, and to apply, visit: </w:t>
      </w:r>
      <w:hyperlink r:id="rId9" w:history="1">
        <w:r w:rsidR="00F36E6C" w:rsidRPr="002D1434">
          <w:rPr>
            <w:rStyle w:val="Hyperlink"/>
          </w:rPr>
          <w:t>www.qfcc.qld.gov.au/childsafe/grants</w:t>
        </w:r>
      </w:hyperlink>
      <w:r w:rsidR="00F36E6C">
        <w:t xml:space="preserve"> </w:t>
      </w:r>
    </w:p>
    <w:p w14:paraId="2C1055B5" w14:textId="77777777" w:rsidR="00DD3DBE" w:rsidRDefault="00DD3DBE" w:rsidP="00DD3DBE"/>
    <w:p w14:paraId="091BA3F0" w14:textId="2A7ECCB1" w:rsidR="00DD3DBE" w:rsidRDefault="00DD3DBE" w:rsidP="008B3830"/>
    <w:p w14:paraId="4F01B348" w14:textId="77777777" w:rsidR="00143242" w:rsidRDefault="00143242" w:rsidP="008B3830"/>
    <w:p w14:paraId="2D07070F" w14:textId="77777777" w:rsidR="002C44AA" w:rsidRDefault="002C44AA" w:rsidP="002C44AA">
      <w:pPr>
        <w:pStyle w:val="Heading2"/>
      </w:pPr>
      <w:r>
        <w:t>QFCC channels:</w:t>
      </w:r>
    </w:p>
    <w:p w14:paraId="6D30C823" w14:textId="4952E784" w:rsidR="002C44AA" w:rsidRDefault="002C44AA" w:rsidP="002C44AA">
      <w:r w:rsidRPr="00B769DE">
        <w:rPr>
          <w:b/>
          <w:bCs/>
        </w:rPr>
        <w:t>LinkedIn:</w:t>
      </w:r>
      <w:r>
        <w:rPr>
          <w:b/>
          <w:bCs/>
        </w:rPr>
        <w:t xml:space="preserve"> </w:t>
      </w:r>
      <w:r>
        <w:t>QFCC – @Queensland Family and Child Commission (QFCC)</w:t>
      </w:r>
    </w:p>
    <w:p w14:paraId="1850B841" w14:textId="77777777" w:rsidR="002C44AA" w:rsidRDefault="002C44AA" w:rsidP="002C44AA">
      <w:r w:rsidRPr="00B769DE">
        <w:rPr>
          <w:b/>
          <w:bCs/>
        </w:rPr>
        <w:t>Facebook:</w:t>
      </w:r>
      <w:r>
        <w:t xml:space="preserve"> @keepkidssafeqld</w:t>
      </w:r>
    </w:p>
    <w:p w14:paraId="6BB95DD8" w14:textId="69295DD2" w:rsidR="002C44AA" w:rsidRDefault="002C44AA" w:rsidP="002C44AA">
      <w:r w:rsidRPr="00B769DE">
        <w:rPr>
          <w:b/>
          <w:bCs/>
        </w:rPr>
        <w:t>Instagram:</w:t>
      </w:r>
      <w:r>
        <w:t xml:space="preserve"> @keepkidssafeqld</w:t>
      </w:r>
    </w:p>
    <w:p w14:paraId="363440A0" w14:textId="77777777" w:rsidR="00DA0A1E" w:rsidRDefault="00DA0A1E" w:rsidP="002C44AA"/>
    <w:p w14:paraId="23526F94" w14:textId="776A8E27" w:rsidR="00DA0A1E" w:rsidRDefault="00DA0A1E" w:rsidP="00DA0A1E">
      <w:pPr>
        <w:pStyle w:val="Heading2"/>
      </w:pPr>
      <w:r>
        <w:t>Social media tiles</w:t>
      </w:r>
    </w:p>
    <w:p w14:paraId="08602A2C" w14:textId="77777777" w:rsidR="00B2626F" w:rsidRPr="00B2626F" w:rsidRDefault="00B2626F" w:rsidP="00B2626F"/>
    <w:p w14:paraId="1CC79650" w14:textId="74260A2F" w:rsidR="00DA0A1E" w:rsidRDefault="00DA0A1E" w:rsidP="00DA0A1E">
      <w:r>
        <w:rPr>
          <w:noProof/>
        </w:rPr>
        <w:drawing>
          <wp:inline distT="0" distB="0" distL="0" distR="0" wp14:anchorId="0C1024FC" wp14:editId="660896E6">
            <wp:extent cx="2730473" cy="3413157"/>
            <wp:effectExtent l="0" t="0" r="0" b="0"/>
            <wp:docPr id="194621838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46801" cy="3433567"/>
                    </a:xfrm>
                    <a:prstGeom prst="rect">
                      <a:avLst/>
                    </a:prstGeom>
                    <a:noFill/>
                    <a:ln>
                      <a:noFill/>
                    </a:ln>
                  </pic:spPr>
                </pic:pic>
              </a:graphicData>
            </a:graphic>
          </wp:inline>
        </w:drawing>
      </w:r>
      <w:r>
        <w:tab/>
      </w:r>
      <w:r>
        <w:tab/>
      </w:r>
      <w:r>
        <w:rPr>
          <w:noProof/>
        </w:rPr>
        <w:drawing>
          <wp:inline distT="0" distB="0" distL="0" distR="0" wp14:anchorId="01F2712B" wp14:editId="44B81BA0">
            <wp:extent cx="2730188" cy="3412800"/>
            <wp:effectExtent l="0" t="0" r="0" b="0"/>
            <wp:docPr id="715998924" name="Picture 7" descr="A group of children in a football fie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998924" name="Picture 7" descr="A group of children in a football field&#10;&#10;AI-generated content may be incorrec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30188" cy="3412800"/>
                    </a:xfrm>
                    <a:prstGeom prst="rect">
                      <a:avLst/>
                    </a:prstGeom>
                    <a:noFill/>
                    <a:ln>
                      <a:noFill/>
                    </a:ln>
                  </pic:spPr>
                </pic:pic>
              </a:graphicData>
            </a:graphic>
          </wp:inline>
        </w:drawing>
      </w:r>
    </w:p>
    <w:p w14:paraId="7ECCB0AA" w14:textId="77777777" w:rsidR="00D05316" w:rsidRDefault="00D05316" w:rsidP="00DA0A1E"/>
    <w:p w14:paraId="2B886B87" w14:textId="6E40514B" w:rsidR="00D05316" w:rsidRDefault="00D05316" w:rsidP="00D05316">
      <w:pPr>
        <w:pStyle w:val="Heading1"/>
      </w:pPr>
      <w:r>
        <w:t>Media and Communication contact:</w:t>
      </w:r>
    </w:p>
    <w:p w14:paraId="59DEAB62" w14:textId="5548E992" w:rsidR="00D05316" w:rsidRDefault="00D05316" w:rsidP="00D05316">
      <w:r w:rsidRPr="00D05316">
        <w:rPr>
          <w:b/>
          <w:bCs/>
        </w:rPr>
        <w:t>Kirstine O’Donnell</w:t>
      </w:r>
      <w:r>
        <w:t xml:space="preserve"> | Manager, Media and Communication</w:t>
      </w:r>
    </w:p>
    <w:p w14:paraId="4E61A55E" w14:textId="499CB4AE" w:rsidR="00D05316" w:rsidRDefault="00D05316" w:rsidP="00D05316">
      <w:r w:rsidRPr="00D05316">
        <w:rPr>
          <w:b/>
          <w:bCs/>
        </w:rPr>
        <w:t>Phone:</w:t>
      </w:r>
      <w:r w:rsidR="00767346">
        <w:rPr>
          <w:b/>
          <w:bCs/>
        </w:rPr>
        <w:tab/>
      </w:r>
      <w:r>
        <w:t>0404 971 164</w:t>
      </w:r>
    </w:p>
    <w:p w14:paraId="5B3B7EFE" w14:textId="337732F3" w:rsidR="00D05316" w:rsidRPr="00DA0A1E" w:rsidRDefault="00D05316" w:rsidP="00D05316">
      <w:r w:rsidRPr="00D05316">
        <w:rPr>
          <w:b/>
          <w:bCs/>
        </w:rPr>
        <w:t>Email:</w:t>
      </w:r>
      <w:r w:rsidR="00767346">
        <w:rPr>
          <w:b/>
          <w:bCs/>
        </w:rPr>
        <w:tab/>
      </w:r>
      <w:hyperlink r:id="rId12" w:history="1">
        <w:r w:rsidRPr="0052172C">
          <w:rPr>
            <w:rStyle w:val="Hyperlink"/>
          </w:rPr>
          <w:t>media@qfcc.qld.gov.au</w:t>
        </w:r>
      </w:hyperlink>
      <w:r>
        <w:t xml:space="preserve"> </w:t>
      </w:r>
    </w:p>
    <w:sectPr w:rsidR="00D05316" w:rsidRPr="00DA0A1E" w:rsidSect="00883A5F">
      <w:headerReference w:type="default" r:id="rId13"/>
      <w:footerReference w:type="even" r:id="rId14"/>
      <w:footerReference w:type="default" r:id="rId15"/>
      <w:headerReference w:type="first" r:id="rId16"/>
      <w:footerReference w:type="first" r:id="rId17"/>
      <w:pgSz w:w="11905" w:h="16837"/>
      <w:pgMar w:top="1985" w:right="851" w:bottom="1928" w:left="851"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68B95B" w14:textId="77777777" w:rsidR="00A63536" w:rsidRDefault="00A63536" w:rsidP="00A35041">
      <w:r>
        <w:separator/>
      </w:r>
    </w:p>
    <w:p w14:paraId="0F9B88D7" w14:textId="77777777" w:rsidR="00A63536" w:rsidRDefault="00A63536"/>
  </w:endnote>
  <w:endnote w:type="continuationSeparator" w:id="0">
    <w:p w14:paraId="33495C61" w14:textId="77777777" w:rsidR="00A63536" w:rsidRDefault="00A63536" w:rsidP="00A35041">
      <w:r>
        <w:continuationSeparator/>
      </w:r>
    </w:p>
    <w:p w14:paraId="2069B5FB" w14:textId="77777777" w:rsidR="00A63536" w:rsidRDefault="00A6353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DengXian Light">
    <w:altName w:val="等线 Light"/>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545516519"/>
      <w:docPartObj>
        <w:docPartGallery w:val="Page Numbers (Bottom of Page)"/>
        <w:docPartUnique/>
      </w:docPartObj>
    </w:sdtPr>
    <w:sdtEndPr>
      <w:rPr>
        <w:rStyle w:val="PageNumber"/>
      </w:rPr>
    </w:sdtEndPr>
    <w:sdtContent>
      <w:p w14:paraId="546CC77F" w14:textId="77777777" w:rsidR="00B13814" w:rsidRDefault="00B13814" w:rsidP="007E5C28">
        <w:pP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C2E421A" w14:textId="77777777" w:rsidR="00A33F1F" w:rsidRDefault="00A33F1F" w:rsidP="004248AF">
    <w:pPr>
      <w:ind w:right="360" w:firstLine="360"/>
    </w:pPr>
  </w:p>
  <w:p w14:paraId="45AAE006" w14:textId="77777777" w:rsidR="008C0A5E" w:rsidRDefault="008C0A5E"/>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950586991"/>
      <w:docPartObj>
        <w:docPartGallery w:val="Page Numbers (Bottom of Page)"/>
        <w:docPartUnique/>
      </w:docPartObj>
    </w:sdtPr>
    <w:sdtEndPr>
      <w:rPr>
        <w:rStyle w:val="PageNumber"/>
      </w:rPr>
    </w:sdtEndPr>
    <w:sdtContent>
      <w:p w14:paraId="7255C5A9" w14:textId="77777777" w:rsidR="0094519C" w:rsidRDefault="0094519C" w:rsidP="007E5C28">
        <w:pPr>
          <w:pStyle w:val="Footer"/>
          <w:framePr w:wrap="none" w:vAnchor="text" w:hAnchor="margin" w:xAlign="center" w:y="1"/>
          <w:jc w:val="center"/>
          <w:rPr>
            <w:rStyle w:val="PageNumber"/>
          </w:rPr>
        </w:pPr>
        <w:r w:rsidRPr="00023589">
          <w:rPr>
            <w:rStyle w:val="PageNumber"/>
            <w:i w:val="0"/>
            <w:iCs/>
          </w:rPr>
          <w:fldChar w:fldCharType="begin"/>
        </w:r>
        <w:r w:rsidRPr="00023589">
          <w:rPr>
            <w:rStyle w:val="PageNumber"/>
            <w:i w:val="0"/>
            <w:iCs/>
          </w:rPr>
          <w:instrText xml:space="preserve"> PAGE </w:instrText>
        </w:r>
        <w:r w:rsidRPr="00023589">
          <w:rPr>
            <w:rStyle w:val="PageNumber"/>
            <w:i w:val="0"/>
            <w:iCs/>
          </w:rPr>
          <w:fldChar w:fldCharType="separate"/>
        </w:r>
        <w:r>
          <w:rPr>
            <w:rStyle w:val="PageNumber"/>
            <w:i w:val="0"/>
            <w:iCs/>
          </w:rPr>
          <w:t>2</w:t>
        </w:r>
        <w:r w:rsidRPr="00023589">
          <w:rPr>
            <w:rStyle w:val="PageNumber"/>
            <w:i w:val="0"/>
            <w:iCs/>
          </w:rPr>
          <w:fldChar w:fldCharType="end"/>
        </w:r>
      </w:p>
    </w:sdtContent>
  </w:sdt>
  <w:p w14:paraId="5F8CDADB" w14:textId="361093B1" w:rsidR="008C0A5E" w:rsidRPr="0094519C" w:rsidRDefault="0094519C" w:rsidP="0094519C">
    <w:pPr>
      <w:pStyle w:val="Footer"/>
    </w:pPr>
    <w:r>
      <w:rPr>
        <w:rFonts w:cs="Calibri"/>
        <w:noProof/>
      </w:rPr>
      <mc:AlternateContent>
        <mc:Choice Requires="wps">
          <w:drawing>
            <wp:anchor distT="0" distB="0" distL="114300" distR="114300" simplePos="0" relativeHeight="251670528" behindDoc="0" locked="0" layoutInCell="1" allowOverlap="1" wp14:anchorId="7F1D1E48" wp14:editId="1B1FA26D">
              <wp:simplePos x="0" y="0"/>
              <wp:positionH relativeFrom="margin">
                <wp:align>left</wp:align>
              </wp:positionH>
              <wp:positionV relativeFrom="paragraph">
                <wp:posOffset>-39370</wp:posOffset>
              </wp:positionV>
              <wp:extent cx="1580400" cy="198000"/>
              <wp:effectExtent l="0" t="0" r="7620" b="5715"/>
              <wp:wrapNone/>
              <wp:docPr id="1" name="Text Box 1"/>
              <wp:cNvGraphicFramePr/>
              <a:graphic xmlns:a="http://schemas.openxmlformats.org/drawingml/2006/main">
                <a:graphicData uri="http://schemas.microsoft.com/office/word/2010/wordprocessingShape">
                  <wps:wsp>
                    <wps:cNvSpPr txBox="1"/>
                    <wps:spPr>
                      <a:xfrm>
                        <a:off x="0" y="0"/>
                        <a:ext cx="1580400" cy="198000"/>
                      </a:xfrm>
                      <a:prstGeom prst="rect">
                        <a:avLst/>
                      </a:prstGeom>
                      <a:noFill/>
                      <a:ln w="6350">
                        <a:noFill/>
                      </a:ln>
                    </wps:spPr>
                    <wps:txbx>
                      <w:txbxContent>
                        <w:p w14:paraId="343715E8" w14:textId="77777777" w:rsidR="0094519C" w:rsidRPr="0094519C" w:rsidRDefault="0094519C" w:rsidP="0094519C">
                          <w:pPr>
                            <w:pStyle w:val="QFCCWebsiteFooter"/>
                          </w:pPr>
                          <w:r w:rsidRPr="0094519C">
                            <w:t>www.qfcc.qld.gov.au</w:t>
                          </w:r>
                        </w:p>
                        <w:p w14:paraId="405028A4" w14:textId="77777777" w:rsidR="0094519C" w:rsidRDefault="0094519C"/>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F1D1E48" id="_x0000_t202" coordsize="21600,21600" o:spt="202" path="m,l,21600r21600,l21600,xe">
              <v:stroke joinstyle="miter"/>
              <v:path gradientshapeok="t" o:connecttype="rect"/>
            </v:shapetype>
            <v:shape id="Text Box 1" o:spid="_x0000_s1026" type="#_x0000_t202" style="position:absolute;left:0;text-align:left;margin-left:0;margin-top:-3.1pt;width:124.45pt;height:15.6pt;z-index:2516705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" filled="f" stroked="f" strokeweight=".5pt">
              <v:textbox inset="0,0,0,0">
                <w:txbxContent>
                  <w:p w14:paraId="343715E8" w14:textId="77777777" w:rsidR="0094519C" w:rsidRPr="0094519C" w:rsidRDefault="0094519C" w:rsidP="0094519C">
                    <w:pPr>
                      <w:pStyle w:val="QFCCWebsiteFooter"/>
                    </w:pPr>
                    <w:r w:rsidRPr="0094519C">
                      <w:t>www.qfcc.qld.gov.au</w:t>
                    </w:r>
                  </w:p>
                  <w:p w14:paraId="405028A4" w14:textId="77777777" w:rsidR="0094519C" w:rsidRDefault="0094519C"/>
                </w:txbxContent>
              </v:textbox>
              <w10:wrap anchorx="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9370EB" w14:textId="77777777" w:rsidR="008C0A5E" w:rsidRPr="004248AF" w:rsidRDefault="004A4FAC" w:rsidP="004248AF">
    <w:pPr>
      <w:pStyle w:val="Footer"/>
      <w:ind w:firstLine="360"/>
    </w:pPr>
    <w:r>
      <w:rPr>
        <w:noProof/>
      </w:rPr>
      <w:drawing>
        <wp:anchor distT="0" distB="0" distL="114300" distR="114300" simplePos="0" relativeHeight="251668480" behindDoc="1" locked="0" layoutInCell="1" allowOverlap="1" wp14:anchorId="661204F2" wp14:editId="5C54A768">
          <wp:simplePos x="0" y="0"/>
          <wp:positionH relativeFrom="page">
            <wp:align>left</wp:align>
          </wp:positionH>
          <wp:positionV relativeFrom="page">
            <wp:align>bottom</wp:align>
          </wp:positionV>
          <wp:extent cx="7560000" cy="122040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
                    <a:extLst>
                      <a:ext uri="{28A0092B-C50C-407E-A947-70E740481C1C}">
                        <a14:useLocalDpi xmlns:a14="http://schemas.microsoft.com/office/drawing/2010/main" val="0"/>
                      </a:ext>
                    </a:extLst>
                  </a:blip>
                  <a:stretch>
                    <a:fillRect/>
                  </a:stretch>
                </pic:blipFill>
                <pic:spPr>
                  <a:xfrm>
                    <a:off x="0" y="0"/>
                    <a:ext cx="7560000" cy="12204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2580E9" w14:textId="77777777" w:rsidR="00A63536" w:rsidRDefault="00A63536" w:rsidP="00A35041">
      <w:r>
        <w:separator/>
      </w:r>
    </w:p>
    <w:p w14:paraId="44CF0E63" w14:textId="77777777" w:rsidR="00A63536" w:rsidRDefault="00A63536"/>
  </w:footnote>
  <w:footnote w:type="continuationSeparator" w:id="0">
    <w:p w14:paraId="640E392C" w14:textId="77777777" w:rsidR="00A63536" w:rsidRDefault="00A63536" w:rsidP="00A35041">
      <w:r>
        <w:continuationSeparator/>
      </w:r>
    </w:p>
    <w:p w14:paraId="10B43FA1" w14:textId="77777777" w:rsidR="00A63536" w:rsidRDefault="00A6353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14C3FC" w14:textId="77777777" w:rsidR="008C0A5E" w:rsidRDefault="004A4FAC">
    <w:r>
      <w:rPr>
        <w:noProof/>
      </w:rPr>
      <w:drawing>
        <wp:anchor distT="0" distB="0" distL="114300" distR="114300" simplePos="0" relativeHeight="251669504" behindDoc="0" locked="0" layoutInCell="1" allowOverlap="1" wp14:anchorId="58F5654F" wp14:editId="593C7338">
          <wp:simplePos x="0" y="0"/>
          <wp:positionH relativeFrom="page">
            <wp:align>left</wp:align>
          </wp:positionH>
          <wp:positionV relativeFrom="page">
            <wp:align>top</wp:align>
          </wp:positionV>
          <wp:extent cx="7560000" cy="1260000"/>
          <wp:effectExtent l="0" t="0" r="0" b="0"/>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
                    <a:extLst>
                      <a:ext uri="{28A0092B-C50C-407E-A947-70E740481C1C}">
                        <a14:useLocalDpi xmlns:a14="http://schemas.microsoft.com/office/drawing/2010/main" val="0"/>
                      </a:ext>
                    </a:extLst>
                  </a:blip>
                  <a:stretch>
                    <a:fillRect/>
                  </a:stretch>
                </pic:blipFill>
                <pic:spPr>
                  <a:xfrm>
                    <a:off x="0" y="0"/>
                    <a:ext cx="7560000" cy="1260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A11816" w14:textId="77777777" w:rsidR="008C0A5E" w:rsidRDefault="001B5B70">
    <w:r>
      <w:rPr>
        <w:noProof/>
      </w:rPr>
      <mc:AlternateContent>
        <mc:Choice Requires="wps">
          <w:drawing>
            <wp:anchor distT="0" distB="0" distL="114300" distR="114300" simplePos="0" relativeHeight="251657216" behindDoc="0" locked="0" layoutInCell="1" allowOverlap="1" wp14:anchorId="27A6E33A" wp14:editId="4867E151">
              <wp:simplePos x="0" y="0"/>
              <wp:positionH relativeFrom="margin">
                <wp:posOffset>1482</wp:posOffset>
              </wp:positionH>
              <wp:positionV relativeFrom="paragraph">
                <wp:posOffset>35067</wp:posOffset>
              </wp:positionV>
              <wp:extent cx="3894666" cy="1467062"/>
              <wp:effectExtent l="0" t="0" r="4445" b="6350"/>
              <wp:wrapNone/>
              <wp:docPr id="4" name="Text Box 4"/>
              <wp:cNvGraphicFramePr/>
              <a:graphic xmlns:a="http://schemas.openxmlformats.org/drawingml/2006/main">
                <a:graphicData uri="http://schemas.microsoft.com/office/word/2010/wordprocessingShape">
                  <wps:wsp>
                    <wps:cNvSpPr txBox="1"/>
                    <wps:spPr>
                      <a:xfrm>
                        <a:off x="0" y="0"/>
                        <a:ext cx="3894666" cy="1467062"/>
                      </a:xfrm>
                      <a:prstGeom prst="rect">
                        <a:avLst/>
                      </a:prstGeom>
                      <a:noFill/>
                      <a:ln w="6350">
                        <a:noFill/>
                      </a:ln>
                    </wps:spPr>
                    <wps:txbx>
                      <w:txbxContent>
                        <w:p w14:paraId="0C0CE805" w14:textId="695BDF73" w:rsidR="003E71EC" w:rsidRDefault="00836C3A" w:rsidP="003E71EC">
                          <w:pPr>
                            <w:pStyle w:val="QFCCDocumentHeading"/>
                            <w:rPr>
                              <w:lang w:val="en-AU"/>
                            </w:rPr>
                          </w:pPr>
                          <w:r>
                            <w:rPr>
                              <w:lang w:val="en-AU"/>
                            </w:rPr>
                            <w:t>Child Safeguarding Grants Program</w:t>
                          </w:r>
                        </w:p>
                        <w:p w14:paraId="662DB260" w14:textId="173F29F6" w:rsidR="004A4FAC" w:rsidRPr="001B5B70" w:rsidRDefault="00EF22F0" w:rsidP="004A4FAC">
                          <w:pPr>
                            <w:pStyle w:val="QFCCDocumentByline"/>
                            <w:rPr>
                              <w:color w:val="FFFFFF" w:themeColor="background1"/>
                            </w:rPr>
                          </w:pPr>
                          <w:r>
                            <w:t>Communication resources</w:t>
                          </w:r>
                        </w:p>
                        <w:p w14:paraId="6461776B" w14:textId="77777777" w:rsidR="004A4FAC" w:rsidRDefault="004A4FAC"/>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A6E33A" id="_x0000_t202" coordsize="21600,21600" o:spt="202" path="m,l,21600r21600,l21600,xe">
              <v:stroke joinstyle="miter"/>
              <v:path gradientshapeok="t" o:connecttype="rect"/>
            </v:shapetype>
            <v:shape id="Text Box 4" o:spid="_x0000_s1027" type="#_x0000_t202" style="position:absolute;margin-left:.1pt;margin-top:2.75pt;width:306.65pt;height:115.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" filled="f" stroked="f" strokeweight=".5pt">
              <v:textbox inset="0,0,0,0">
                <w:txbxContent>
                  <w:p w14:paraId="0C0CE805" w14:textId="695BDF73" w:rsidR="003E71EC" w:rsidRDefault="00836C3A" w:rsidP="003E71EC">
                    <w:pPr>
                      <w:pStyle w:val="QFCCDocumentHeading"/>
                      <w:rPr>
                        <w:lang w:val="en-AU"/>
                      </w:rPr>
                    </w:pPr>
                    <w:r>
                      <w:rPr>
                        <w:lang w:val="en-AU"/>
                      </w:rPr>
                      <w:t>Child Safeguarding Grants Program</w:t>
                    </w:r>
                  </w:p>
                  <w:p w14:paraId="662DB260" w14:textId="173F29F6" w:rsidR="004A4FAC" w:rsidRPr="001B5B70" w:rsidRDefault="00EF22F0" w:rsidP="004A4FAC">
                    <w:pPr>
                      <w:pStyle w:val="QFCCDocumentByline"/>
                      <w:rPr>
                        <w:color w:val="FFFFFF" w:themeColor="background1"/>
                      </w:rPr>
                    </w:pPr>
                    <w:r>
                      <w:t>Communication resources</w:t>
                    </w:r>
                  </w:p>
                  <w:p w14:paraId="6461776B" w14:textId="77777777" w:rsidR="004A4FAC" w:rsidRDefault="004A4FAC"/>
                </w:txbxContent>
              </v:textbox>
              <w10:wrap anchorx="margin"/>
            </v:shape>
          </w:pict>
        </mc:Fallback>
      </mc:AlternateContent>
    </w:r>
    <w:r w:rsidR="004A4FAC">
      <w:rPr>
        <w:noProof/>
      </w:rPr>
      <w:drawing>
        <wp:anchor distT="0" distB="0" distL="114300" distR="114300" simplePos="0" relativeHeight="251653119" behindDoc="0" locked="0" layoutInCell="1" allowOverlap="1" wp14:anchorId="543BB192" wp14:editId="11182361">
          <wp:simplePos x="0" y="0"/>
          <wp:positionH relativeFrom="page">
            <wp:align>left</wp:align>
          </wp:positionH>
          <wp:positionV relativeFrom="page">
            <wp:align>top</wp:align>
          </wp:positionV>
          <wp:extent cx="7560000" cy="2617200"/>
          <wp:effectExtent l="0" t="0" r="0" b="0"/>
          <wp:wrapTopAndBottom/>
          <wp:docPr id="14" name="Picture 1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Ic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60000" cy="26172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BCB01E5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F2E3F5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BC6C47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E928D7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81CDC2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1FAF4C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42EBE6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9EE217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7CAEA1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AF4A79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1E25A7"/>
    <w:multiLevelType w:val="hybridMultilevel"/>
    <w:tmpl w:val="8D94FC5C"/>
    <w:lvl w:ilvl="0" w:tplc="793EB65C">
      <w:start w:val="1"/>
      <w:numFmt w:val="bullet"/>
      <w:lvlText w:val=""/>
      <w:lvlJc w:val="left"/>
      <w:pPr>
        <w:ind w:left="360" w:hanging="360"/>
      </w:pPr>
      <w:rPr>
        <w:rFonts w:ascii="Symbol" w:hAnsi="Symbol" w:hint="default"/>
        <w:color w:val="00A981"/>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060C20A4"/>
    <w:multiLevelType w:val="hybridMultilevel"/>
    <w:tmpl w:val="D4987E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6922E2C"/>
    <w:multiLevelType w:val="multilevel"/>
    <w:tmpl w:val="E1A882B0"/>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13" w15:restartNumberingAfterBreak="0">
    <w:nsid w:val="088E6B56"/>
    <w:multiLevelType w:val="hybridMultilevel"/>
    <w:tmpl w:val="269A51AC"/>
    <w:lvl w:ilvl="0" w:tplc="C1D6B540">
      <w:start w:val="1"/>
      <w:numFmt w:val="bullet"/>
      <w:lvlText w:val=""/>
      <w:lvlJc w:val="left"/>
      <w:pPr>
        <w:ind w:left="567" w:hanging="28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A702EF2"/>
    <w:multiLevelType w:val="multilevel"/>
    <w:tmpl w:val="3E327ACE"/>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15" w15:restartNumberingAfterBreak="0">
    <w:nsid w:val="147A442E"/>
    <w:multiLevelType w:val="hybridMultilevel"/>
    <w:tmpl w:val="C0A62E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5A91D1E"/>
    <w:multiLevelType w:val="hybridMultilevel"/>
    <w:tmpl w:val="69A8AAA4"/>
    <w:lvl w:ilvl="0" w:tplc="D66444F0">
      <w:start w:val="1"/>
      <w:numFmt w:val="bullet"/>
      <w:lvlText w:val=""/>
      <w:lvlJc w:val="left"/>
      <w:pPr>
        <w:ind w:left="284" w:hanging="284"/>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A724A5F"/>
    <w:multiLevelType w:val="multilevel"/>
    <w:tmpl w:val="7F7A121A"/>
    <w:styleLink w:val="CurrentList1"/>
    <w:lvl w:ilvl="0">
      <w:start w:val="1"/>
      <w:numFmt w:val="bullet"/>
      <w:lvlText w:val=""/>
      <w:lvlJc w:val="left"/>
      <w:pPr>
        <w:ind w:left="1004" w:hanging="720"/>
      </w:pPr>
      <w:rPr>
        <w:rFonts w:ascii="Symbol" w:hAnsi="Symbol" w:hint="default"/>
        <w:color w:val="759CA5"/>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1F6171BB"/>
    <w:multiLevelType w:val="hybridMultilevel"/>
    <w:tmpl w:val="D654CFA4"/>
    <w:lvl w:ilvl="0" w:tplc="2D50CF1C">
      <w:start w:val="1"/>
      <w:numFmt w:val="bullet"/>
      <w:pStyle w:val="ListParagraphLevel2"/>
      <w:lvlText w:val="—"/>
      <w:lvlJc w:val="left"/>
      <w:pPr>
        <w:ind w:left="567" w:hanging="283"/>
      </w:pPr>
      <w:rPr>
        <w:rFonts w:ascii="Calibri" w:hAnsi="Calibri" w:hint="default"/>
        <w:b/>
        <w:i w:val="0"/>
        <w:color w:val="759CA5"/>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27F15C5"/>
    <w:multiLevelType w:val="hybridMultilevel"/>
    <w:tmpl w:val="CA34C8DA"/>
    <w:lvl w:ilvl="0" w:tplc="9F54DA88">
      <w:start w:val="1"/>
      <w:numFmt w:val="bullet"/>
      <w:lvlText w:val=""/>
      <w:lvlJc w:val="left"/>
      <w:pPr>
        <w:ind w:left="284" w:firstLine="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5B13E0B"/>
    <w:multiLevelType w:val="hybridMultilevel"/>
    <w:tmpl w:val="872C0D9C"/>
    <w:lvl w:ilvl="0" w:tplc="FD508050">
      <w:start w:val="1"/>
      <w:numFmt w:val="decimal"/>
      <w:pStyle w:val="ListNumbered"/>
      <w:lvlText w:val="%1."/>
      <w:lvlJc w:val="left"/>
      <w:pPr>
        <w:ind w:left="284" w:hanging="284"/>
      </w:pPr>
      <w:rPr>
        <w:rFonts w:hint="default"/>
        <w:color w:val="759CA5"/>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28BA1EB9"/>
    <w:multiLevelType w:val="hybridMultilevel"/>
    <w:tmpl w:val="AB7412A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2924784C"/>
    <w:multiLevelType w:val="hybridMultilevel"/>
    <w:tmpl w:val="8A70754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30CA68E7"/>
    <w:multiLevelType w:val="hybridMultilevel"/>
    <w:tmpl w:val="80FEEDD4"/>
    <w:lvl w:ilvl="0" w:tplc="ABBA6A90">
      <w:start w:val="1"/>
      <w:numFmt w:val="bullet"/>
      <w:lvlText w:val=""/>
      <w:lvlJc w:val="left"/>
      <w:pPr>
        <w:ind w:left="567" w:hanging="283"/>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2CA375E"/>
    <w:multiLevelType w:val="multilevel"/>
    <w:tmpl w:val="BA780D68"/>
    <w:styleLink w:val="CurrentList2"/>
    <w:lvl w:ilvl="0">
      <w:start w:val="1"/>
      <w:numFmt w:val="decimal"/>
      <w:lvlText w:val="%1."/>
      <w:lvlJc w:val="left"/>
      <w:pPr>
        <w:ind w:left="284" w:hanging="284"/>
      </w:pPr>
      <w:rPr>
        <w:rFonts w:hint="default"/>
        <w:color w:val="000000"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37601510"/>
    <w:multiLevelType w:val="hybridMultilevel"/>
    <w:tmpl w:val="82CAE380"/>
    <w:lvl w:ilvl="0" w:tplc="CCE4FE4E">
      <w:start w:val="1"/>
      <w:numFmt w:val="bullet"/>
      <w:pStyle w:val="QFCCInstructionListGrey"/>
      <w:lvlText w:val=""/>
      <w:lvlJc w:val="left"/>
      <w:pPr>
        <w:ind w:left="284" w:hanging="284"/>
      </w:pPr>
      <w:rPr>
        <w:rFonts w:ascii="Symbol" w:hAnsi="Symbol" w:hint="default"/>
        <w:color w:val="759CA5"/>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F097F17"/>
    <w:multiLevelType w:val="multilevel"/>
    <w:tmpl w:val="7DC0B988"/>
    <w:styleLink w:val="CurrentList4"/>
    <w:lvl w:ilvl="0">
      <w:start w:val="1"/>
      <w:numFmt w:val="decimal"/>
      <w:lvlText w:val="%1."/>
      <w:lvlJc w:val="left"/>
      <w:pPr>
        <w:ind w:left="0" w:firstLine="284"/>
      </w:pPr>
      <w:rPr>
        <w:rFonts w:hint="default"/>
        <w:color w:val="759CA5"/>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433F0B3F"/>
    <w:multiLevelType w:val="hybridMultilevel"/>
    <w:tmpl w:val="3C9A41DA"/>
    <w:lvl w:ilvl="0" w:tplc="FFFFFFFF">
      <w:start w:val="1"/>
      <w:numFmt w:val="bullet"/>
      <w:lvlText w:val=""/>
      <w:lvlJc w:val="left"/>
      <w:pPr>
        <w:ind w:left="284" w:hanging="284"/>
      </w:pPr>
      <w:rPr>
        <w:rFonts w:ascii="Symbol" w:hAnsi="Symbol" w:hint="default"/>
        <w:color w:val="000000" w:themeColor="text1"/>
      </w:rPr>
    </w:lvl>
    <w:lvl w:ilvl="1" w:tplc="FFFFFFFF">
      <w:start w:val="1"/>
      <w:numFmt w:val="bullet"/>
      <w:lvlText w:val=""/>
      <w:lvlJc w:val="left"/>
      <w:pPr>
        <w:ind w:left="1440" w:hanging="360"/>
      </w:pPr>
      <w:rPr>
        <w:rFonts w:ascii="Symbol" w:hAnsi="Symbol" w:hint="default"/>
      </w:rPr>
    </w:lvl>
    <w:lvl w:ilvl="2" w:tplc="0C090003">
      <w:start w:val="1"/>
      <w:numFmt w:val="bullet"/>
      <w:lvlText w:val="o"/>
      <w:lvlJc w:val="left"/>
      <w:pPr>
        <w:ind w:left="2160" w:hanging="360"/>
      </w:pPr>
      <w:rPr>
        <w:rFonts w:ascii="Courier New" w:hAnsi="Courier New" w:cs="Courier New"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4375312D"/>
    <w:multiLevelType w:val="hybridMultilevel"/>
    <w:tmpl w:val="857205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484E1ABF"/>
    <w:multiLevelType w:val="hybridMultilevel"/>
    <w:tmpl w:val="A9EEB158"/>
    <w:lvl w:ilvl="0" w:tplc="E5546142">
      <w:start w:val="1"/>
      <w:numFmt w:val="bullet"/>
      <w:lvlText w:val=""/>
      <w:lvlJc w:val="left"/>
      <w:pPr>
        <w:ind w:left="284" w:hanging="284"/>
      </w:pPr>
      <w:rPr>
        <w:rFonts w:ascii="Symbol" w:hAnsi="Symbol" w:hint="default"/>
        <w:color w:val="000000" w:themeColor="text1"/>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A097374"/>
    <w:multiLevelType w:val="multilevel"/>
    <w:tmpl w:val="3DB84C6A"/>
    <w:lvl w:ilvl="0">
      <w:start w:val="1"/>
      <w:numFmt w:val="bullet"/>
      <w:lvlText w:val=""/>
      <w:lvlJc w:val="left"/>
      <w:pPr>
        <w:ind w:left="284" w:hanging="284"/>
      </w:pPr>
      <w:rPr>
        <w:rFonts w:ascii="Symbol" w:hAnsi="Symbol" w:hint="default"/>
        <w:color w:val="06A98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4C081BC5"/>
    <w:multiLevelType w:val="multilevel"/>
    <w:tmpl w:val="1BB8A062"/>
    <w:styleLink w:val="CurrentList6"/>
    <w:lvl w:ilvl="0">
      <w:start w:val="1"/>
      <w:numFmt w:val="bullet"/>
      <w:lvlText w:val=""/>
      <w:lvlJc w:val="left"/>
      <w:pPr>
        <w:ind w:left="284" w:hanging="284"/>
      </w:pPr>
      <w:rPr>
        <w:rFonts w:ascii="Symbol" w:hAnsi="Symbol" w:hint="default"/>
        <w:color w:val="759CA5"/>
      </w:rPr>
    </w:lvl>
    <w:lvl w:ilvl="1">
      <w:start w:val="1"/>
      <w:numFmt w:val="bullet"/>
      <w:lvlText w:val="—"/>
      <w:lvlJc w:val="left"/>
      <w:pPr>
        <w:ind w:left="567" w:hanging="283"/>
      </w:pPr>
      <w:rPr>
        <w:rFonts w:ascii="Courier New" w:hAnsi="Courier New" w:hint="default"/>
        <w:color w:val="759CA5"/>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4FDB4431"/>
    <w:multiLevelType w:val="hybridMultilevel"/>
    <w:tmpl w:val="B8D2F9FE"/>
    <w:lvl w:ilvl="0" w:tplc="C1D6B540">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69B4626"/>
    <w:multiLevelType w:val="hybridMultilevel"/>
    <w:tmpl w:val="8A70754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57BF13A4"/>
    <w:multiLevelType w:val="hybridMultilevel"/>
    <w:tmpl w:val="90F6C9EE"/>
    <w:lvl w:ilvl="0" w:tplc="3A92728A">
      <w:start w:val="1"/>
      <w:numFmt w:val="bullet"/>
      <w:pStyle w:val="ListParagraph"/>
      <w:lvlText w:val=""/>
      <w:lvlJc w:val="left"/>
      <w:pPr>
        <w:ind w:left="284" w:hanging="284"/>
      </w:pPr>
      <w:rPr>
        <w:rFonts w:ascii="Symbol" w:hAnsi="Symbol" w:hint="default"/>
        <w:color w:val="759CA5"/>
      </w:rPr>
    </w:lvl>
    <w:lvl w:ilvl="1" w:tplc="3E408E1A">
      <w:start w:val="1"/>
      <w:numFmt w:val="bullet"/>
      <w:lvlText w:val="—"/>
      <w:lvlJc w:val="left"/>
      <w:pPr>
        <w:ind w:left="567" w:hanging="283"/>
      </w:pPr>
      <w:rPr>
        <w:rFonts w:ascii="Courier New" w:hAnsi="Courier New" w:hint="default"/>
        <w:color w:val="759CA5"/>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A497BEC"/>
    <w:multiLevelType w:val="multilevel"/>
    <w:tmpl w:val="49E0685C"/>
    <w:lvl w:ilvl="0">
      <w:start w:val="1"/>
      <w:numFmt w:val="bullet"/>
      <w:lvlText w:val=""/>
      <w:lvlJc w:val="left"/>
      <w:pPr>
        <w:ind w:left="567" w:hanging="283"/>
      </w:pPr>
      <w:rPr>
        <w:rFonts w:ascii="Symbol" w:hAnsi="Symbol" w:hint="default"/>
        <w:color w:val="06A98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5AFD6D17"/>
    <w:multiLevelType w:val="multilevel"/>
    <w:tmpl w:val="6BA29054"/>
    <w:styleLink w:val="CurrentList3"/>
    <w:lvl w:ilvl="0">
      <w:start w:val="1"/>
      <w:numFmt w:val="decimal"/>
      <w:lvlText w:val="%1."/>
      <w:lvlJc w:val="left"/>
      <w:pPr>
        <w:ind w:left="568" w:hanging="284"/>
      </w:pPr>
      <w:rPr>
        <w:rFonts w:hint="default"/>
        <w:color w:val="759CA5"/>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68902F6A"/>
    <w:multiLevelType w:val="multilevel"/>
    <w:tmpl w:val="F8961610"/>
    <w:styleLink w:val="CurrentList5"/>
    <w:lvl w:ilvl="0">
      <w:start w:val="1"/>
      <w:numFmt w:val="bullet"/>
      <w:lvlText w:val=""/>
      <w:lvlJc w:val="left"/>
      <w:pPr>
        <w:ind w:left="284" w:hanging="284"/>
      </w:pPr>
      <w:rPr>
        <w:rFonts w:ascii="Symbol" w:hAnsi="Symbol" w:hint="default"/>
        <w:color w:val="759CA5"/>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69B479F1"/>
    <w:multiLevelType w:val="hybridMultilevel"/>
    <w:tmpl w:val="B5C837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AF207C9"/>
    <w:multiLevelType w:val="multilevel"/>
    <w:tmpl w:val="69A8AAA4"/>
    <w:lvl w:ilvl="0">
      <w:start w:val="1"/>
      <w:numFmt w:val="bullet"/>
      <w:lvlText w:val=""/>
      <w:lvlJc w:val="left"/>
      <w:pPr>
        <w:ind w:left="284" w:hanging="284"/>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769D24C3"/>
    <w:multiLevelType w:val="hybridMultilevel"/>
    <w:tmpl w:val="FBC41ADE"/>
    <w:lvl w:ilvl="0" w:tplc="FFFFFFFF">
      <w:start w:val="1"/>
      <w:numFmt w:val="bullet"/>
      <w:lvlText w:val=""/>
      <w:lvlJc w:val="left"/>
      <w:pPr>
        <w:ind w:left="284" w:hanging="284"/>
      </w:pPr>
      <w:rPr>
        <w:rFonts w:ascii="Symbol" w:hAnsi="Symbol" w:hint="default"/>
        <w:color w:val="000000" w:themeColor="text1"/>
      </w:rPr>
    </w:lvl>
    <w:lvl w:ilvl="1" w:tplc="0C090001">
      <w:start w:val="1"/>
      <w:numFmt w:val="bullet"/>
      <w:lvlText w:val=""/>
      <w:lvlJc w:val="left"/>
      <w:pPr>
        <w:ind w:left="144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44456559">
    <w:abstractNumId w:val="10"/>
  </w:num>
  <w:num w:numId="2" w16cid:durableId="1371758267">
    <w:abstractNumId w:val="14"/>
  </w:num>
  <w:num w:numId="3" w16cid:durableId="1465351395">
    <w:abstractNumId w:val="12"/>
  </w:num>
  <w:num w:numId="4" w16cid:durableId="210730902">
    <w:abstractNumId w:val="38"/>
  </w:num>
  <w:num w:numId="5" w16cid:durableId="819883889">
    <w:abstractNumId w:val="19"/>
  </w:num>
  <w:num w:numId="6" w16cid:durableId="756900717">
    <w:abstractNumId w:val="16"/>
  </w:num>
  <w:num w:numId="7" w16cid:durableId="671613245">
    <w:abstractNumId w:val="13"/>
  </w:num>
  <w:num w:numId="8" w16cid:durableId="1120799764">
    <w:abstractNumId w:val="32"/>
  </w:num>
  <w:num w:numId="9" w16cid:durableId="2037148905">
    <w:abstractNumId w:val="23"/>
  </w:num>
  <w:num w:numId="10" w16cid:durableId="432020717">
    <w:abstractNumId w:val="39"/>
  </w:num>
  <w:num w:numId="11" w16cid:durableId="1202405427">
    <w:abstractNumId w:val="29"/>
  </w:num>
  <w:num w:numId="12" w16cid:durableId="946422861">
    <w:abstractNumId w:val="30"/>
  </w:num>
  <w:num w:numId="13" w16cid:durableId="345524999">
    <w:abstractNumId w:val="35"/>
  </w:num>
  <w:num w:numId="14" w16cid:durableId="163204912">
    <w:abstractNumId w:val="29"/>
  </w:num>
  <w:num w:numId="15" w16cid:durableId="40323066">
    <w:abstractNumId w:val="20"/>
  </w:num>
  <w:num w:numId="16" w16cid:durableId="505097226">
    <w:abstractNumId w:val="29"/>
  </w:num>
  <w:num w:numId="17" w16cid:durableId="1204634454">
    <w:abstractNumId w:val="29"/>
  </w:num>
  <w:num w:numId="18" w16cid:durableId="1399325435">
    <w:abstractNumId w:val="29"/>
  </w:num>
  <w:num w:numId="19" w16cid:durableId="74014598">
    <w:abstractNumId w:val="15"/>
  </w:num>
  <w:num w:numId="20" w16cid:durableId="1024675452">
    <w:abstractNumId w:val="29"/>
  </w:num>
  <w:num w:numId="21" w16cid:durableId="1905336698">
    <w:abstractNumId w:val="21"/>
  </w:num>
  <w:num w:numId="22" w16cid:durableId="108162841">
    <w:abstractNumId w:val="40"/>
  </w:num>
  <w:num w:numId="23" w16cid:durableId="277225495">
    <w:abstractNumId w:val="29"/>
  </w:num>
  <w:num w:numId="24" w16cid:durableId="1579515758">
    <w:abstractNumId w:val="29"/>
  </w:num>
  <w:num w:numId="25" w16cid:durableId="1639067679">
    <w:abstractNumId w:val="29"/>
  </w:num>
  <w:num w:numId="26" w16cid:durableId="1730807117">
    <w:abstractNumId w:val="27"/>
  </w:num>
  <w:num w:numId="27" w16cid:durableId="993030754">
    <w:abstractNumId w:val="34"/>
  </w:num>
  <w:num w:numId="28" w16cid:durableId="1800875532">
    <w:abstractNumId w:val="17"/>
  </w:num>
  <w:num w:numId="29" w16cid:durableId="1064721600">
    <w:abstractNumId w:val="24"/>
  </w:num>
  <w:num w:numId="30" w16cid:durableId="1303193203">
    <w:abstractNumId w:val="36"/>
  </w:num>
  <w:num w:numId="31" w16cid:durableId="1700357482">
    <w:abstractNumId w:val="26"/>
  </w:num>
  <w:num w:numId="32" w16cid:durableId="1043939847">
    <w:abstractNumId w:val="25"/>
  </w:num>
  <w:num w:numId="33" w16cid:durableId="1860772898">
    <w:abstractNumId w:val="0"/>
  </w:num>
  <w:num w:numId="34" w16cid:durableId="1281495148">
    <w:abstractNumId w:val="1"/>
  </w:num>
  <w:num w:numId="35" w16cid:durableId="517501787">
    <w:abstractNumId w:val="2"/>
  </w:num>
  <w:num w:numId="36" w16cid:durableId="243034382">
    <w:abstractNumId w:val="3"/>
  </w:num>
  <w:num w:numId="37" w16cid:durableId="1253050416">
    <w:abstractNumId w:val="8"/>
  </w:num>
  <w:num w:numId="38" w16cid:durableId="256404782">
    <w:abstractNumId w:val="4"/>
  </w:num>
  <w:num w:numId="39" w16cid:durableId="77606578">
    <w:abstractNumId w:val="5"/>
  </w:num>
  <w:num w:numId="40" w16cid:durableId="366444091">
    <w:abstractNumId w:val="6"/>
  </w:num>
  <w:num w:numId="41" w16cid:durableId="1706827031">
    <w:abstractNumId w:val="7"/>
  </w:num>
  <w:num w:numId="42" w16cid:durableId="488327464">
    <w:abstractNumId w:val="9"/>
  </w:num>
  <w:num w:numId="43" w16cid:durableId="1020814521">
    <w:abstractNumId w:val="37"/>
  </w:num>
  <w:num w:numId="44" w16cid:durableId="76095882">
    <w:abstractNumId w:val="31"/>
  </w:num>
  <w:num w:numId="45" w16cid:durableId="46881381">
    <w:abstractNumId w:val="18"/>
  </w:num>
  <w:num w:numId="46" w16cid:durableId="1621836792">
    <w:abstractNumId w:val="28"/>
  </w:num>
  <w:num w:numId="47" w16cid:durableId="1266036828">
    <w:abstractNumId w:val="22"/>
  </w:num>
  <w:num w:numId="48" w16cid:durableId="1847162898">
    <w:abstractNumId w:val="33"/>
  </w:num>
  <w:num w:numId="49" w16cid:durableId="11581140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7245"/>
    <w:rsid w:val="00002B42"/>
    <w:rsid w:val="00012E27"/>
    <w:rsid w:val="000159B4"/>
    <w:rsid w:val="00023589"/>
    <w:rsid w:val="0002389E"/>
    <w:rsid w:val="0003048C"/>
    <w:rsid w:val="00033D53"/>
    <w:rsid w:val="000451DA"/>
    <w:rsid w:val="000475EF"/>
    <w:rsid w:val="00050FE7"/>
    <w:rsid w:val="00064A32"/>
    <w:rsid w:val="00072CC0"/>
    <w:rsid w:val="00093ADC"/>
    <w:rsid w:val="000A408B"/>
    <w:rsid w:val="000A7C7D"/>
    <w:rsid w:val="000B3E87"/>
    <w:rsid w:val="000B419F"/>
    <w:rsid w:val="000B6894"/>
    <w:rsid w:val="000C098F"/>
    <w:rsid w:val="000C1ED3"/>
    <w:rsid w:val="000C24B8"/>
    <w:rsid w:val="000F583B"/>
    <w:rsid w:val="001034E7"/>
    <w:rsid w:val="00122E8A"/>
    <w:rsid w:val="00126E6B"/>
    <w:rsid w:val="00133286"/>
    <w:rsid w:val="00142D3C"/>
    <w:rsid w:val="00143242"/>
    <w:rsid w:val="00143D5D"/>
    <w:rsid w:val="00151EB1"/>
    <w:rsid w:val="0016539C"/>
    <w:rsid w:val="001707A8"/>
    <w:rsid w:val="001A47C4"/>
    <w:rsid w:val="001B5B70"/>
    <w:rsid w:val="001B6D3E"/>
    <w:rsid w:val="001D00FF"/>
    <w:rsid w:val="001D6B54"/>
    <w:rsid w:val="001F0CC3"/>
    <w:rsid w:val="001F48F7"/>
    <w:rsid w:val="00220377"/>
    <w:rsid w:val="00224627"/>
    <w:rsid w:val="00226F86"/>
    <w:rsid w:val="00246192"/>
    <w:rsid w:val="00253BBC"/>
    <w:rsid w:val="002627F0"/>
    <w:rsid w:val="002A2E7A"/>
    <w:rsid w:val="002B0EBB"/>
    <w:rsid w:val="002C44AA"/>
    <w:rsid w:val="002D1A87"/>
    <w:rsid w:val="002D43A9"/>
    <w:rsid w:val="002E3467"/>
    <w:rsid w:val="00316455"/>
    <w:rsid w:val="00316951"/>
    <w:rsid w:val="00317F42"/>
    <w:rsid w:val="00322A33"/>
    <w:rsid w:val="00332671"/>
    <w:rsid w:val="003344F9"/>
    <w:rsid w:val="00335D3B"/>
    <w:rsid w:val="00341EA8"/>
    <w:rsid w:val="00342B68"/>
    <w:rsid w:val="00345ADF"/>
    <w:rsid w:val="00372F2F"/>
    <w:rsid w:val="00376931"/>
    <w:rsid w:val="00377A36"/>
    <w:rsid w:val="00380D83"/>
    <w:rsid w:val="00385CDA"/>
    <w:rsid w:val="003978DE"/>
    <w:rsid w:val="00397C0B"/>
    <w:rsid w:val="003D1418"/>
    <w:rsid w:val="003D49CB"/>
    <w:rsid w:val="003E6C46"/>
    <w:rsid w:val="003E71EC"/>
    <w:rsid w:val="003F62A4"/>
    <w:rsid w:val="00407C61"/>
    <w:rsid w:val="004117DF"/>
    <w:rsid w:val="00417BE3"/>
    <w:rsid w:val="004210D4"/>
    <w:rsid w:val="00421994"/>
    <w:rsid w:val="004248AF"/>
    <w:rsid w:val="0044321F"/>
    <w:rsid w:val="00443ECD"/>
    <w:rsid w:val="00447F5C"/>
    <w:rsid w:val="00480984"/>
    <w:rsid w:val="0048748E"/>
    <w:rsid w:val="0049257F"/>
    <w:rsid w:val="00495987"/>
    <w:rsid w:val="00497607"/>
    <w:rsid w:val="004A4FAC"/>
    <w:rsid w:val="004C6478"/>
    <w:rsid w:val="004E14BD"/>
    <w:rsid w:val="004E4A34"/>
    <w:rsid w:val="004E52A9"/>
    <w:rsid w:val="004E63B7"/>
    <w:rsid w:val="004E74F1"/>
    <w:rsid w:val="004F3A9E"/>
    <w:rsid w:val="004F3DFA"/>
    <w:rsid w:val="005077FF"/>
    <w:rsid w:val="00525E3B"/>
    <w:rsid w:val="00527CDC"/>
    <w:rsid w:val="00547DE7"/>
    <w:rsid w:val="00550F1F"/>
    <w:rsid w:val="00567F01"/>
    <w:rsid w:val="005737EF"/>
    <w:rsid w:val="00573CD5"/>
    <w:rsid w:val="00577F6C"/>
    <w:rsid w:val="0059564F"/>
    <w:rsid w:val="005966DE"/>
    <w:rsid w:val="005A48EA"/>
    <w:rsid w:val="005C1D7F"/>
    <w:rsid w:val="005D4DEE"/>
    <w:rsid w:val="005E0F3D"/>
    <w:rsid w:val="005F35E3"/>
    <w:rsid w:val="005F4E32"/>
    <w:rsid w:val="00616986"/>
    <w:rsid w:val="00627203"/>
    <w:rsid w:val="00635E45"/>
    <w:rsid w:val="00637480"/>
    <w:rsid w:val="00647F00"/>
    <w:rsid w:val="006628EE"/>
    <w:rsid w:val="00667EBD"/>
    <w:rsid w:val="006706E7"/>
    <w:rsid w:val="00672513"/>
    <w:rsid w:val="00685DF0"/>
    <w:rsid w:val="00692D1B"/>
    <w:rsid w:val="00696468"/>
    <w:rsid w:val="006A462E"/>
    <w:rsid w:val="006A4B03"/>
    <w:rsid w:val="006B1BD0"/>
    <w:rsid w:val="006C2514"/>
    <w:rsid w:val="006D2630"/>
    <w:rsid w:val="006E6E73"/>
    <w:rsid w:val="006F21EC"/>
    <w:rsid w:val="00702783"/>
    <w:rsid w:val="00720256"/>
    <w:rsid w:val="0072600E"/>
    <w:rsid w:val="007312DE"/>
    <w:rsid w:val="00731EC1"/>
    <w:rsid w:val="007444BE"/>
    <w:rsid w:val="00767346"/>
    <w:rsid w:val="007711DE"/>
    <w:rsid w:val="00775A3D"/>
    <w:rsid w:val="00792BFA"/>
    <w:rsid w:val="00793C56"/>
    <w:rsid w:val="007D1D56"/>
    <w:rsid w:val="007E5C28"/>
    <w:rsid w:val="007F191B"/>
    <w:rsid w:val="008103EA"/>
    <w:rsid w:val="0081622B"/>
    <w:rsid w:val="00836C3A"/>
    <w:rsid w:val="00840990"/>
    <w:rsid w:val="00847B10"/>
    <w:rsid w:val="00883A5F"/>
    <w:rsid w:val="008854E5"/>
    <w:rsid w:val="008918DC"/>
    <w:rsid w:val="008A74EC"/>
    <w:rsid w:val="008B190E"/>
    <w:rsid w:val="008B19A3"/>
    <w:rsid w:val="008B2AEA"/>
    <w:rsid w:val="008B3830"/>
    <w:rsid w:val="008B7BB1"/>
    <w:rsid w:val="008C0A5E"/>
    <w:rsid w:val="008C7D57"/>
    <w:rsid w:val="008F5650"/>
    <w:rsid w:val="00910FC7"/>
    <w:rsid w:val="00911DC3"/>
    <w:rsid w:val="0091375A"/>
    <w:rsid w:val="00932364"/>
    <w:rsid w:val="009336EE"/>
    <w:rsid w:val="00941E1D"/>
    <w:rsid w:val="0094519C"/>
    <w:rsid w:val="0095050D"/>
    <w:rsid w:val="00994CEC"/>
    <w:rsid w:val="009B6AC4"/>
    <w:rsid w:val="009D05A5"/>
    <w:rsid w:val="009D4680"/>
    <w:rsid w:val="009E0869"/>
    <w:rsid w:val="009E4266"/>
    <w:rsid w:val="009E6DCA"/>
    <w:rsid w:val="009F3DC8"/>
    <w:rsid w:val="00A2451D"/>
    <w:rsid w:val="00A2498A"/>
    <w:rsid w:val="00A33F1F"/>
    <w:rsid w:val="00A35041"/>
    <w:rsid w:val="00A63536"/>
    <w:rsid w:val="00A64C75"/>
    <w:rsid w:val="00A741E0"/>
    <w:rsid w:val="00AA3C41"/>
    <w:rsid w:val="00AA7F7C"/>
    <w:rsid w:val="00AD1160"/>
    <w:rsid w:val="00AF2858"/>
    <w:rsid w:val="00AF4C6A"/>
    <w:rsid w:val="00AF5A2F"/>
    <w:rsid w:val="00AF7F21"/>
    <w:rsid w:val="00B0042A"/>
    <w:rsid w:val="00B0576E"/>
    <w:rsid w:val="00B13814"/>
    <w:rsid w:val="00B17245"/>
    <w:rsid w:val="00B2626F"/>
    <w:rsid w:val="00B4186F"/>
    <w:rsid w:val="00B4228D"/>
    <w:rsid w:val="00B4536D"/>
    <w:rsid w:val="00B61999"/>
    <w:rsid w:val="00B700FA"/>
    <w:rsid w:val="00B770E5"/>
    <w:rsid w:val="00B846AD"/>
    <w:rsid w:val="00B85B78"/>
    <w:rsid w:val="00B863B5"/>
    <w:rsid w:val="00B90EDB"/>
    <w:rsid w:val="00BA5A4B"/>
    <w:rsid w:val="00BA67B4"/>
    <w:rsid w:val="00BB0F10"/>
    <w:rsid w:val="00BB4A75"/>
    <w:rsid w:val="00BC2ED6"/>
    <w:rsid w:val="00BF2DE9"/>
    <w:rsid w:val="00C0089A"/>
    <w:rsid w:val="00C0096B"/>
    <w:rsid w:val="00C11EB9"/>
    <w:rsid w:val="00C46E68"/>
    <w:rsid w:val="00C47814"/>
    <w:rsid w:val="00C52760"/>
    <w:rsid w:val="00C52BE9"/>
    <w:rsid w:val="00C53488"/>
    <w:rsid w:val="00C5573C"/>
    <w:rsid w:val="00C55FE2"/>
    <w:rsid w:val="00C64145"/>
    <w:rsid w:val="00C75C6A"/>
    <w:rsid w:val="00C8378E"/>
    <w:rsid w:val="00C8702E"/>
    <w:rsid w:val="00C938C7"/>
    <w:rsid w:val="00C95157"/>
    <w:rsid w:val="00CA3849"/>
    <w:rsid w:val="00CD0815"/>
    <w:rsid w:val="00CD1756"/>
    <w:rsid w:val="00CE5FAF"/>
    <w:rsid w:val="00CF2B7D"/>
    <w:rsid w:val="00CF34CA"/>
    <w:rsid w:val="00CF60EA"/>
    <w:rsid w:val="00D05316"/>
    <w:rsid w:val="00D0703B"/>
    <w:rsid w:val="00D233B6"/>
    <w:rsid w:val="00D32763"/>
    <w:rsid w:val="00D429F8"/>
    <w:rsid w:val="00D60B7F"/>
    <w:rsid w:val="00D935F6"/>
    <w:rsid w:val="00DA0A1E"/>
    <w:rsid w:val="00DA298F"/>
    <w:rsid w:val="00DA5DA0"/>
    <w:rsid w:val="00DC63AE"/>
    <w:rsid w:val="00DD133F"/>
    <w:rsid w:val="00DD3DBE"/>
    <w:rsid w:val="00DE1726"/>
    <w:rsid w:val="00DE4E5A"/>
    <w:rsid w:val="00E11E69"/>
    <w:rsid w:val="00E2616E"/>
    <w:rsid w:val="00E42E57"/>
    <w:rsid w:val="00E461EB"/>
    <w:rsid w:val="00E55349"/>
    <w:rsid w:val="00E62ED8"/>
    <w:rsid w:val="00EA4F4B"/>
    <w:rsid w:val="00EB6076"/>
    <w:rsid w:val="00EE352E"/>
    <w:rsid w:val="00EE6AB0"/>
    <w:rsid w:val="00EF22F0"/>
    <w:rsid w:val="00F22C68"/>
    <w:rsid w:val="00F320EA"/>
    <w:rsid w:val="00F36E6C"/>
    <w:rsid w:val="00F41333"/>
    <w:rsid w:val="00F42BAA"/>
    <w:rsid w:val="00F431B5"/>
    <w:rsid w:val="00F51D00"/>
    <w:rsid w:val="00F54028"/>
    <w:rsid w:val="00F5471F"/>
    <w:rsid w:val="00F76B29"/>
    <w:rsid w:val="00F77FE4"/>
    <w:rsid w:val="00F931E6"/>
    <w:rsid w:val="00FC2B9C"/>
    <w:rsid w:val="00FD692F"/>
    <w:rsid w:val="00FD6A40"/>
    <w:rsid w:val="00FE7ECC"/>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215E05"/>
  <w15:chartTrackingRefBased/>
  <w15:docId w15:val="{47E97D1B-982F-42BC-A25E-A30386009C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D49CB"/>
    <w:rPr>
      <w:color w:val="000000" w:themeColor="text1"/>
      <w:sz w:val="22"/>
    </w:rPr>
  </w:style>
  <w:style w:type="paragraph" w:styleId="Heading1">
    <w:name w:val="heading 1"/>
    <w:basedOn w:val="Normal"/>
    <w:next w:val="Normal"/>
    <w:link w:val="Heading1Char"/>
    <w:uiPriority w:val="9"/>
    <w:qFormat/>
    <w:rsid w:val="00F42BAA"/>
    <w:pPr>
      <w:keepNext/>
      <w:keepLines/>
      <w:spacing w:before="120" w:after="120"/>
      <w:outlineLvl w:val="0"/>
    </w:pPr>
    <w:rPr>
      <w:rFonts w:eastAsiaTheme="majorEastAsia" w:cstheme="majorBidi"/>
      <w:b/>
      <w:color w:val="DA5333"/>
      <w:sz w:val="40"/>
      <w:szCs w:val="32"/>
    </w:rPr>
  </w:style>
  <w:style w:type="paragraph" w:styleId="Heading2">
    <w:name w:val="heading 2"/>
    <w:basedOn w:val="Normal"/>
    <w:next w:val="Normal"/>
    <w:link w:val="Heading2Char"/>
    <w:uiPriority w:val="9"/>
    <w:unhideWhenUsed/>
    <w:qFormat/>
    <w:rsid w:val="0044321F"/>
    <w:pPr>
      <w:keepNext/>
      <w:keepLines/>
      <w:spacing w:before="40"/>
      <w:outlineLvl w:val="1"/>
    </w:pPr>
    <w:rPr>
      <w:rFonts w:eastAsiaTheme="majorEastAsia" w:cstheme="majorBidi"/>
      <w:b/>
      <w:color w:val="00517F"/>
      <w:sz w:val="32"/>
      <w:szCs w:val="26"/>
    </w:rPr>
  </w:style>
  <w:style w:type="paragraph" w:styleId="Heading3">
    <w:name w:val="heading 3"/>
    <w:basedOn w:val="Normal"/>
    <w:next w:val="Normal"/>
    <w:link w:val="Heading3Char"/>
    <w:uiPriority w:val="9"/>
    <w:unhideWhenUsed/>
    <w:qFormat/>
    <w:rsid w:val="001707A8"/>
    <w:pPr>
      <w:keepNext/>
      <w:keepLines/>
      <w:spacing w:before="60" w:after="60"/>
      <w:outlineLvl w:val="2"/>
    </w:pPr>
    <w:rPr>
      <w:rFonts w:eastAsiaTheme="majorEastAsia" w:cstheme="majorBidi"/>
      <w:color w:val="467793"/>
      <w:sz w:val="28"/>
    </w:rPr>
  </w:style>
  <w:style w:type="paragraph" w:styleId="Heading4">
    <w:name w:val="heading 4"/>
    <w:basedOn w:val="Normal"/>
    <w:next w:val="Normal"/>
    <w:link w:val="Heading4Char"/>
    <w:uiPriority w:val="9"/>
    <w:unhideWhenUsed/>
    <w:qFormat/>
    <w:rsid w:val="0044321F"/>
    <w:pPr>
      <w:keepNext/>
      <w:keepLines/>
      <w:spacing w:before="40" w:after="40"/>
      <w:outlineLvl w:val="3"/>
    </w:pPr>
    <w:rPr>
      <w:rFonts w:eastAsiaTheme="majorEastAsia" w:cstheme="majorBidi"/>
      <w:b/>
      <w:i/>
      <w:iCs/>
      <w:color w:val="0051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151EB1"/>
    <w:rPr>
      <w:sz w:val="22"/>
    </w:rPr>
    <w:tblPr>
      <w:tblBorders>
        <w:bottom w:val="single" w:sz="18" w:space="0" w:color="19496E"/>
        <w:insideH w:val="single" w:sz="4" w:space="0" w:color="A3C6BF"/>
        <w:insideV w:val="single" w:sz="4" w:space="0" w:color="A3C6BF"/>
      </w:tblBorders>
      <w:tblCellMar>
        <w:top w:w="113" w:type="dxa"/>
        <w:left w:w="113" w:type="dxa"/>
        <w:bottom w:w="113" w:type="dxa"/>
        <w:right w:w="113" w:type="dxa"/>
      </w:tblCellMar>
    </w:tblPr>
    <w:tblStylePr w:type="firstRow">
      <w:pPr>
        <w:wordWrap/>
        <w:spacing w:line="240" w:lineRule="auto"/>
        <w:jc w:val="center"/>
      </w:pPr>
      <w:rPr>
        <w:rFonts w:ascii="Calibri" w:hAnsi="Calibri"/>
        <w:b/>
        <w:i w:val="0"/>
        <w:color w:val="FFFFFF" w:themeColor="background1"/>
      </w:rPr>
      <w:tblPr/>
      <w:tcPr>
        <w:tcBorders>
          <w:top w:val="nil"/>
          <w:left w:val="nil"/>
          <w:bottom w:val="nil"/>
          <w:right w:val="nil"/>
          <w:insideH w:val="nil"/>
          <w:insideV w:val="single" w:sz="4" w:space="0" w:color="FFFFFF" w:themeColor="background1"/>
          <w:tl2br w:val="nil"/>
          <w:tr2bl w:val="nil"/>
        </w:tcBorders>
        <w:shd w:val="clear" w:color="auto" w:fill="DA5333"/>
      </w:tcPr>
    </w:tblStylePr>
  </w:style>
  <w:style w:type="character" w:styleId="IntenseEmphasis">
    <w:name w:val="Intense Emphasis"/>
    <w:basedOn w:val="DefaultParagraphFont"/>
    <w:uiPriority w:val="21"/>
    <w:qFormat/>
    <w:rsid w:val="0044321F"/>
    <w:rPr>
      <w:i/>
      <w:iCs/>
      <w:color w:val="00517F"/>
    </w:rPr>
  </w:style>
  <w:style w:type="character" w:styleId="PageNumber">
    <w:name w:val="page number"/>
    <w:basedOn w:val="DefaultParagraphFont"/>
    <w:uiPriority w:val="99"/>
    <w:semiHidden/>
    <w:unhideWhenUsed/>
    <w:rsid w:val="001B6D3E"/>
    <w:rPr>
      <w:rFonts w:ascii="Calibri" w:hAnsi="Calibri"/>
      <w:b w:val="0"/>
      <w:i w:val="0"/>
      <w:color w:val="759CA5"/>
      <w:sz w:val="18"/>
    </w:rPr>
  </w:style>
  <w:style w:type="paragraph" w:styleId="IntenseQuote">
    <w:name w:val="Intense Quote"/>
    <w:basedOn w:val="Normal"/>
    <w:next w:val="Normal"/>
    <w:link w:val="IntenseQuoteChar"/>
    <w:uiPriority w:val="30"/>
    <w:qFormat/>
    <w:rsid w:val="00316455"/>
    <w:pPr>
      <w:pBdr>
        <w:top w:val="single" w:sz="4" w:space="10" w:color="00507F" w:themeColor="accent1"/>
        <w:bottom w:val="single" w:sz="4" w:space="10" w:color="00507F" w:themeColor="accent1"/>
      </w:pBdr>
      <w:spacing w:before="360" w:after="360"/>
      <w:ind w:left="864" w:right="864"/>
      <w:jc w:val="center"/>
    </w:pPr>
    <w:rPr>
      <w:i/>
      <w:iCs/>
      <w:color w:val="19496E"/>
    </w:rPr>
  </w:style>
  <w:style w:type="character" w:customStyle="1" w:styleId="IntenseQuoteChar">
    <w:name w:val="Intense Quote Char"/>
    <w:basedOn w:val="DefaultParagraphFont"/>
    <w:link w:val="IntenseQuote"/>
    <w:uiPriority w:val="30"/>
    <w:rsid w:val="00316455"/>
    <w:rPr>
      <w:i/>
      <w:iCs/>
      <w:color w:val="19496E"/>
    </w:rPr>
  </w:style>
  <w:style w:type="character" w:styleId="IntenseReference">
    <w:name w:val="Intense Reference"/>
    <w:basedOn w:val="DefaultParagraphFont"/>
    <w:uiPriority w:val="32"/>
    <w:qFormat/>
    <w:rsid w:val="00316455"/>
    <w:rPr>
      <w:b/>
      <w:bCs/>
      <w:smallCaps/>
      <w:color w:val="19496E"/>
      <w:spacing w:val="5"/>
    </w:rPr>
  </w:style>
  <w:style w:type="paragraph" w:styleId="NoSpacing">
    <w:name w:val="No Spacing"/>
    <w:uiPriority w:val="1"/>
    <w:qFormat/>
    <w:rsid w:val="003D49CB"/>
    <w:rPr>
      <w:color w:val="000000" w:themeColor="text1"/>
      <w:sz w:val="22"/>
    </w:rPr>
  </w:style>
  <w:style w:type="character" w:customStyle="1" w:styleId="Heading3Char">
    <w:name w:val="Heading 3 Char"/>
    <w:basedOn w:val="DefaultParagraphFont"/>
    <w:link w:val="Heading3"/>
    <w:uiPriority w:val="9"/>
    <w:rsid w:val="001707A8"/>
    <w:rPr>
      <w:rFonts w:eastAsiaTheme="majorEastAsia" w:cstheme="majorBidi"/>
      <w:color w:val="467793"/>
      <w:sz w:val="28"/>
    </w:rPr>
  </w:style>
  <w:style w:type="character" w:customStyle="1" w:styleId="Heading4Char">
    <w:name w:val="Heading 4 Char"/>
    <w:basedOn w:val="DefaultParagraphFont"/>
    <w:link w:val="Heading4"/>
    <w:uiPriority w:val="9"/>
    <w:rsid w:val="0044321F"/>
    <w:rPr>
      <w:rFonts w:eastAsiaTheme="majorEastAsia" w:cstheme="majorBidi"/>
      <w:b/>
      <w:i/>
      <w:iCs/>
      <w:color w:val="00517F"/>
      <w:sz w:val="22"/>
    </w:rPr>
  </w:style>
  <w:style w:type="character" w:styleId="Hyperlink">
    <w:name w:val="Hyperlink"/>
    <w:basedOn w:val="DefaultParagraphFont"/>
    <w:uiPriority w:val="99"/>
    <w:unhideWhenUsed/>
    <w:rsid w:val="00F51D00"/>
    <w:rPr>
      <w:b/>
      <w:color w:val="467793"/>
      <w:u w:val="single"/>
    </w:rPr>
  </w:style>
  <w:style w:type="character" w:styleId="UnresolvedMention">
    <w:name w:val="Unresolved Mention"/>
    <w:basedOn w:val="DefaultParagraphFont"/>
    <w:uiPriority w:val="99"/>
    <w:semiHidden/>
    <w:unhideWhenUsed/>
    <w:rsid w:val="00F51D00"/>
    <w:rPr>
      <w:color w:val="605E5C"/>
      <w:shd w:val="clear" w:color="auto" w:fill="E1DFDD"/>
    </w:rPr>
  </w:style>
  <w:style w:type="paragraph" w:styleId="Header">
    <w:name w:val="header"/>
    <w:basedOn w:val="Normal"/>
    <w:link w:val="HeaderChar"/>
    <w:uiPriority w:val="99"/>
    <w:unhideWhenUsed/>
    <w:rsid w:val="00C5573C"/>
    <w:pPr>
      <w:tabs>
        <w:tab w:val="center" w:pos="4680"/>
        <w:tab w:val="right" w:pos="9360"/>
      </w:tabs>
    </w:pPr>
  </w:style>
  <w:style w:type="character" w:customStyle="1" w:styleId="HeaderChar">
    <w:name w:val="Header Char"/>
    <w:basedOn w:val="DefaultParagraphFont"/>
    <w:link w:val="Header"/>
    <w:uiPriority w:val="99"/>
    <w:rsid w:val="00C5573C"/>
  </w:style>
  <w:style w:type="character" w:customStyle="1" w:styleId="Heading1Char">
    <w:name w:val="Heading 1 Char"/>
    <w:basedOn w:val="DefaultParagraphFont"/>
    <w:link w:val="Heading1"/>
    <w:uiPriority w:val="9"/>
    <w:rsid w:val="00F42BAA"/>
    <w:rPr>
      <w:rFonts w:eastAsiaTheme="majorEastAsia" w:cstheme="majorBidi"/>
      <w:b/>
      <w:color w:val="DA5333"/>
      <w:sz w:val="40"/>
      <w:szCs w:val="32"/>
    </w:rPr>
  </w:style>
  <w:style w:type="character" w:customStyle="1" w:styleId="Heading2Char">
    <w:name w:val="Heading 2 Char"/>
    <w:basedOn w:val="DefaultParagraphFont"/>
    <w:link w:val="Heading2"/>
    <w:uiPriority w:val="9"/>
    <w:rsid w:val="0044321F"/>
    <w:rPr>
      <w:rFonts w:eastAsiaTheme="majorEastAsia" w:cstheme="majorBidi"/>
      <w:b/>
      <w:color w:val="00517F"/>
      <w:sz w:val="32"/>
      <w:szCs w:val="26"/>
    </w:rPr>
  </w:style>
  <w:style w:type="paragraph" w:customStyle="1" w:styleId="QFCCInstructionTextGrey">
    <w:name w:val="QFCC Instruction Text Grey"/>
    <w:qFormat/>
    <w:rsid w:val="00316455"/>
    <w:pPr>
      <w:spacing w:before="120" w:after="120"/>
    </w:pPr>
    <w:rPr>
      <w:rFonts w:ascii="Calibri" w:hAnsi="Calibri" w:cs="Calibri"/>
      <w:color w:val="808080" w:themeColor="background1" w:themeShade="80"/>
      <w:sz w:val="22"/>
      <w:szCs w:val="22"/>
      <w:lang w:val="en-US"/>
    </w:rPr>
  </w:style>
  <w:style w:type="paragraph" w:styleId="ListParagraph">
    <w:name w:val="List Paragraph"/>
    <w:basedOn w:val="Normal"/>
    <w:link w:val="ListParagraphChar"/>
    <w:uiPriority w:val="99"/>
    <w:qFormat/>
    <w:rsid w:val="00316455"/>
    <w:pPr>
      <w:numPr>
        <w:numId w:val="27"/>
      </w:numPr>
      <w:spacing w:after="200"/>
      <w:contextualSpacing/>
    </w:pPr>
  </w:style>
  <w:style w:type="paragraph" w:customStyle="1" w:styleId="ListNumbered">
    <w:name w:val="List Numbered"/>
    <w:basedOn w:val="ListParagraph"/>
    <w:qFormat/>
    <w:rsid w:val="00316455"/>
    <w:pPr>
      <w:numPr>
        <w:numId w:val="15"/>
      </w:numPr>
    </w:pPr>
    <w:rPr>
      <w:szCs w:val="22"/>
    </w:rPr>
  </w:style>
  <w:style w:type="numbering" w:customStyle="1" w:styleId="CurrentList1">
    <w:name w:val="Current List1"/>
    <w:uiPriority w:val="99"/>
    <w:rsid w:val="00316455"/>
    <w:pPr>
      <w:numPr>
        <w:numId w:val="28"/>
      </w:numPr>
    </w:pPr>
  </w:style>
  <w:style w:type="paragraph" w:customStyle="1" w:styleId="QFCCInstructionListGrey">
    <w:name w:val="QFCC Instruction List Grey"/>
    <w:basedOn w:val="QFCCInstructionTextGrey"/>
    <w:qFormat/>
    <w:rsid w:val="00316455"/>
    <w:pPr>
      <w:numPr>
        <w:numId w:val="32"/>
      </w:numPr>
    </w:pPr>
  </w:style>
  <w:style w:type="numbering" w:customStyle="1" w:styleId="CurrentList2">
    <w:name w:val="Current List2"/>
    <w:uiPriority w:val="99"/>
    <w:rsid w:val="00316455"/>
    <w:pPr>
      <w:numPr>
        <w:numId w:val="29"/>
      </w:numPr>
    </w:pPr>
  </w:style>
  <w:style w:type="numbering" w:customStyle="1" w:styleId="CurrentList3">
    <w:name w:val="Current List3"/>
    <w:uiPriority w:val="99"/>
    <w:rsid w:val="00316455"/>
    <w:pPr>
      <w:numPr>
        <w:numId w:val="30"/>
      </w:numPr>
    </w:pPr>
  </w:style>
  <w:style w:type="numbering" w:customStyle="1" w:styleId="CurrentList4">
    <w:name w:val="Current List4"/>
    <w:uiPriority w:val="99"/>
    <w:rsid w:val="00316455"/>
    <w:pPr>
      <w:numPr>
        <w:numId w:val="31"/>
      </w:numPr>
    </w:pPr>
  </w:style>
  <w:style w:type="paragraph" w:styleId="Footer">
    <w:name w:val="footer"/>
    <w:basedOn w:val="Normal"/>
    <w:link w:val="FooterChar"/>
    <w:uiPriority w:val="99"/>
    <w:unhideWhenUsed/>
    <w:rsid w:val="003E71EC"/>
    <w:pPr>
      <w:tabs>
        <w:tab w:val="center" w:pos="4680"/>
        <w:tab w:val="right" w:pos="9360"/>
      </w:tabs>
      <w:jc w:val="right"/>
    </w:pPr>
    <w:rPr>
      <w:rFonts w:ascii="Calibri" w:hAnsi="Calibri"/>
      <w:i/>
      <w:color w:val="595959" w:themeColor="text1" w:themeTint="A6"/>
      <w:sz w:val="18"/>
    </w:rPr>
  </w:style>
  <w:style w:type="character" w:customStyle="1" w:styleId="FooterChar">
    <w:name w:val="Footer Char"/>
    <w:basedOn w:val="DefaultParagraphFont"/>
    <w:link w:val="Footer"/>
    <w:uiPriority w:val="99"/>
    <w:rsid w:val="003E71EC"/>
    <w:rPr>
      <w:rFonts w:ascii="Calibri" w:hAnsi="Calibri"/>
      <w:i/>
      <w:color w:val="595959" w:themeColor="text1" w:themeTint="A6"/>
      <w:sz w:val="18"/>
    </w:rPr>
  </w:style>
  <w:style w:type="paragraph" w:customStyle="1" w:styleId="QFCCDocumentHeading">
    <w:name w:val="QFCC Document Heading"/>
    <w:basedOn w:val="Normal"/>
    <w:qFormat/>
    <w:rsid w:val="004A4FAC"/>
    <w:rPr>
      <w:rFonts w:ascii="Calibri" w:hAnsi="Calibri"/>
      <w:b/>
      <w:bCs/>
      <w:color w:val="FFFFFF" w:themeColor="background1"/>
      <w:sz w:val="60"/>
      <w:lang w:val="en-GB"/>
    </w:rPr>
  </w:style>
  <w:style w:type="paragraph" w:customStyle="1" w:styleId="QFCCHPRMNumber">
    <w:name w:val="QFCC HPRM Number"/>
    <w:basedOn w:val="Footer"/>
    <w:qFormat/>
    <w:rsid w:val="003D1418"/>
    <w:pPr>
      <w:jc w:val="left"/>
    </w:pPr>
    <w:rPr>
      <w:i w:val="0"/>
      <w:sz w:val="14"/>
    </w:rPr>
  </w:style>
  <w:style w:type="paragraph" w:customStyle="1" w:styleId="QFCCDocumentByline">
    <w:name w:val="QFCC Document Byline"/>
    <w:qFormat/>
    <w:rsid w:val="004A4FAC"/>
    <w:rPr>
      <w:rFonts w:ascii="Calibri" w:hAnsi="Calibri"/>
      <w:b/>
      <w:bCs/>
      <w:color w:val="A3C6BF"/>
      <w:sz w:val="44"/>
    </w:rPr>
  </w:style>
  <w:style w:type="paragraph" w:customStyle="1" w:styleId="QFCCIntroPara">
    <w:name w:val="QFCC Intro Para"/>
    <w:basedOn w:val="Normal"/>
    <w:qFormat/>
    <w:rsid w:val="0044321F"/>
    <w:rPr>
      <w:rFonts w:ascii="Calibri" w:hAnsi="Calibri"/>
      <w:b/>
      <w:bCs/>
      <w:color w:val="00517F"/>
      <w:sz w:val="28"/>
      <w:szCs w:val="26"/>
    </w:rPr>
  </w:style>
  <w:style w:type="numbering" w:customStyle="1" w:styleId="CurrentList5">
    <w:name w:val="Current List5"/>
    <w:uiPriority w:val="99"/>
    <w:rsid w:val="00BB4A75"/>
    <w:pPr>
      <w:numPr>
        <w:numId w:val="43"/>
      </w:numPr>
    </w:pPr>
  </w:style>
  <w:style w:type="paragraph" w:customStyle="1" w:styleId="ListParagraphLevel2">
    <w:name w:val="List Paragraph Level 2"/>
    <w:basedOn w:val="ListParagraph"/>
    <w:qFormat/>
    <w:rsid w:val="00BB4A75"/>
    <w:pPr>
      <w:numPr>
        <w:numId w:val="45"/>
      </w:numPr>
      <w:spacing w:after="120"/>
    </w:pPr>
  </w:style>
  <w:style w:type="table" w:styleId="TableGridLight">
    <w:name w:val="Grid Table Light"/>
    <w:basedOn w:val="TableNormal"/>
    <w:uiPriority w:val="40"/>
    <w:rsid w:val="0091375A"/>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CurrentList6">
    <w:name w:val="Current List6"/>
    <w:uiPriority w:val="99"/>
    <w:rsid w:val="00BB4A75"/>
    <w:pPr>
      <w:numPr>
        <w:numId w:val="44"/>
      </w:numPr>
    </w:pPr>
  </w:style>
  <w:style w:type="paragraph" w:customStyle="1" w:styleId="QFCCWebsiteFooter">
    <w:name w:val="QFCC Website Footer"/>
    <w:qFormat/>
    <w:rsid w:val="0094519C"/>
    <w:rPr>
      <w:rFonts w:ascii="Calibri" w:eastAsiaTheme="majorEastAsia" w:hAnsi="Calibri" w:cstheme="majorBidi"/>
      <w:b/>
      <w:color w:val="DA5333"/>
      <w:szCs w:val="32"/>
      <w:lang w:val="en-GB"/>
    </w:rPr>
  </w:style>
  <w:style w:type="character" w:customStyle="1" w:styleId="ui-provider">
    <w:name w:val="ui-provider"/>
    <w:basedOn w:val="DefaultParagraphFont"/>
    <w:rsid w:val="00DD133F"/>
  </w:style>
  <w:style w:type="character" w:customStyle="1" w:styleId="ListParagraphChar">
    <w:name w:val="List Paragraph Char"/>
    <w:link w:val="ListParagraph"/>
    <w:uiPriority w:val="99"/>
    <w:locked/>
    <w:rsid w:val="00836C3A"/>
    <w:rPr>
      <w:color w:val="000000" w:themeColor="text1"/>
      <w:sz w:val="22"/>
    </w:rPr>
  </w:style>
  <w:style w:type="paragraph" w:styleId="Revision">
    <w:name w:val="Revision"/>
    <w:hidden/>
    <w:uiPriority w:val="99"/>
    <w:semiHidden/>
    <w:rsid w:val="00AF4C6A"/>
    <w:rPr>
      <w:color w:val="000000" w:themeColor="text1"/>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qfcc.qld.gov.au/childsafe/grants" TargetMode="Externa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media@qfcc.qld.gov.au" TargetMode="Externa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qfcc.qld.gov.au/childsafe/grants" TargetMode="External"/><Relationship Id="rId14" Type="http://schemas.openxmlformats.org/officeDocument/2006/relationships/footer" Target="footer1.xml"/></Relationships>
</file>

<file path=word/_rels/footer3.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_rels/settings.xml.rels><?xml version="1.0" encoding="UTF-8" standalone="yes"?>
<Relationships xmlns="http://schemas.openxmlformats.org/package/2006/relationships"><Relationship Id="rId1" Type="http://schemas.openxmlformats.org/officeDocument/2006/relationships/attachedTemplate" Target="file:///\\officetemplates.qfcc.internal\Templates\Document%20A4%20Portrait.dotx" TargetMode="External"/></Relationships>
</file>

<file path=word/theme/theme1.xml><?xml version="1.0" encoding="utf-8"?>
<a:theme xmlns:a="http://schemas.openxmlformats.org/drawingml/2006/main" name="Office Theme">
  <a:themeElements>
    <a:clrScheme name="QFCC Colour Theme">
      <a:dk1>
        <a:srgbClr val="000000"/>
      </a:dk1>
      <a:lt1>
        <a:srgbClr val="FFFFFF"/>
      </a:lt1>
      <a:dk2>
        <a:srgbClr val="19496E"/>
      </a:dk2>
      <a:lt2>
        <a:srgbClr val="E7E6E6"/>
      </a:lt2>
      <a:accent1>
        <a:srgbClr val="00507F"/>
      </a:accent1>
      <a:accent2>
        <a:srgbClr val="A3C5BE"/>
      </a:accent2>
      <a:accent3>
        <a:srgbClr val="D95233"/>
      </a:accent3>
      <a:accent4>
        <a:srgbClr val="467692"/>
      </a:accent4>
      <a:accent5>
        <a:srgbClr val="759BA4"/>
      </a:accent5>
      <a:accent6>
        <a:srgbClr val="A4AD89"/>
      </a:accent6>
      <a:hlink>
        <a:srgbClr val="A3C5BE"/>
      </a:hlink>
      <a:folHlink>
        <a:srgbClr val="19496E"/>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A3CC2F-A52C-4B06-B119-7632DA4775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Document A4 Portrait</Template>
  <TotalTime>0</TotalTime>
  <Pages>2</Pages>
  <Words>398</Words>
  <Characters>2273</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ODonnellk</dc:creator>
  <cp:keywords/>
  <dc:description/>
  <cp:lastModifiedBy>StanekeJ</cp:lastModifiedBy>
  <cp:revision>2</cp:revision>
  <cp:lastPrinted>2022-07-21T00:36:00Z</cp:lastPrinted>
  <dcterms:created xsi:type="dcterms:W3CDTF">2025-03-10T04:25:00Z</dcterms:created>
  <dcterms:modified xsi:type="dcterms:W3CDTF">2025-03-10T04:25:00Z</dcterms:modified>
</cp:coreProperties>
</file>